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4A4E9" w14:textId="4BCF276A" w:rsidR="00A2731E" w:rsidRDefault="00A2731E" w:rsidP="006C494B">
      <w:pPr>
        <w:spacing w:line="240" w:lineRule="auto"/>
      </w:pPr>
      <w:r>
        <w:t>Julian Wiley</w:t>
      </w:r>
    </w:p>
    <w:p w14:paraId="6527E180" w14:textId="358D5A4F" w:rsidR="00A2731E" w:rsidRDefault="00A2731E" w:rsidP="006C494B">
      <w:pPr>
        <w:spacing w:line="240" w:lineRule="auto"/>
      </w:pPr>
      <w:r>
        <w:t>CSCI E-116 Dynamic Modeling and Forecasting in Big Data</w:t>
      </w:r>
    </w:p>
    <w:p w14:paraId="0ACE61CB" w14:textId="763E654D" w:rsidR="00A2731E" w:rsidRDefault="00A2731E" w:rsidP="006C494B">
      <w:pPr>
        <w:spacing w:line="240" w:lineRule="auto"/>
      </w:pPr>
      <w:r>
        <w:t>12/16/22</w:t>
      </w:r>
    </w:p>
    <w:p w14:paraId="52C13960" w14:textId="6CC8B6BD" w:rsidR="00A2731E" w:rsidRDefault="00A2731E" w:rsidP="006C494B">
      <w:pPr>
        <w:spacing w:line="240" w:lineRule="auto"/>
        <w:jc w:val="center"/>
      </w:pPr>
      <w:r>
        <w:t>Final Project – Time Series Analysis and Forecasting in Intraday Stock Data</w:t>
      </w:r>
    </w:p>
    <w:p w14:paraId="6B176A6B" w14:textId="6A5F5E16" w:rsidR="00A2731E" w:rsidRDefault="00A2731E" w:rsidP="006C494B">
      <w:pPr>
        <w:pStyle w:val="Heading1"/>
        <w:spacing w:line="240" w:lineRule="auto"/>
      </w:pPr>
      <w:r>
        <w:t>Executive Summary</w:t>
      </w:r>
    </w:p>
    <w:p w14:paraId="67A96947" w14:textId="4E67C81B" w:rsidR="00492D78" w:rsidRPr="00492D78" w:rsidRDefault="00492D78" w:rsidP="00492D78">
      <w:pPr>
        <w:pStyle w:val="Heading2"/>
        <w:numPr>
          <w:ilvl w:val="0"/>
          <w:numId w:val="2"/>
        </w:numPr>
      </w:pPr>
      <w:r>
        <w:t>Introduction</w:t>
      </w:r>
    </w:p>
    <w:p w14:paraId="08BCFB01" w14:textId="42C45EBA" w:rsidR="00FB661A" w:rsidRDefault="00F37A36" w:rsidP="006C494B">
      <w:pPr>
        <w:spacing w:line="240" w:lineRule="auto"/>
      </w:pPr>
      <w:r>
        <w:tab/>
      </w:r>
      <w:r w:rsidR="007E5049">
        <w:t xml:space="preserve">One of the biggest </w:t>
      </w:r>
      <w:r w:rsidR="00FB661A">
        <w:t>applications for</w:t>
      </w:r>
      <w:r w:rsidR="005A267F">
        <w:t xml:space="preserve"> time series forecasting is stock market prediction, which </w:t>
      </w:r>
      <w:r w:rsidR="005A267F" w:rsidRPr="00852979">
        <w:t>presents its own unique challenges</w:t>
      </w:r>
      <w:r w:rsidR="005A267F">
        <w:t>.</w:t>
      </w:r>
      <w:r w:rsidR="00FB661A">
        <w:t xml:space="preserve"> Despite being an active area of research, there is not as much public information on intraday price prediction, mainly due to the cost of data access and the financial imperative for corporate players to keep developments secret. For my project, I will be examining high frequency stock data provided by </w:t>
      </w:r>
      <w:proofErr w:type="spellStart"/>
      <w:r w:rsidR="00FB661A">
        <w:t>AlgoSeek</w:t>
      </w:r>
      <w:proofErr w:type="spellEnd"/>
      <w:r w:rsidR="00FB661A">
        <w:t>, a retail data provider specializing in machine learning research. I will demonstrate time series analysis techniques along with modern machine learning methods that have been shown to perform well on similar datasets.</w:t>
      </w:r>
    </w:p>
    <w:p w14:paraId="0272E748" w14:textId="6E9D73DB" w:rsidR="00E339EC" w:rsidRDefault="00E339EC" w:rsidP="00E339EC">
      <w:pPr>
        <w:pStyle w:val="Heading2"/>
        <w:numPr>
          <w:ilvl w:val="0"/>
          <w:numId w:val="2"/>
        </w:numPr>
      </w:pPr>
      <w:r>
        <w:t>Dataset Description</w:t>
      </w:r>
    </w:p>
    <w:p w14:paraId="62D96317" w14:textId="7E3DC03B" w:rsidR="000E68E7" w:rsidRDefault="00FB661A" w:rsidP="006C494B">
      <w:pPr>
        <w:spacing w:line="240" w:lineRule="auto"/>
      </w:pPr>
      <w:r>
        <w:tab/>
      </w:r>
      <w:proofErr w:type="spellStart"/>
      <w:r>
        <w:t>AlgoSeek</w:t>
      </w:r>
      <w:proofErr w:type="spellEnd"/>
      <w:r>
        <w:t xml:space="preserve"> provides</w:t>
      </w:r>
      <w:r w:rsidRPr="00DB26CA">
        <w:rPr>
          <w:b/>
          <w:bCs/>
        </w:rPr>
        <w:t xml:space="preserve"> </w:t>
      </w:r>
      <w:r>
        <w:t>proprietary high frequency equity data tailored for machine learning model development called the Trade and Quote Minute Bar</w:t>
      </w:r>
      <w:r w:rsidR="000E68E7">
        <w:t xml:space="preserve"> (TAQ)</w:t>
      </w:r>
      <w:r>
        <w:t xml:space="preserve"> dataset. The data desc</w:t>
      </w:r>
      <w:r w:rsidR="00A36628">
        <w:t>ribes stock trades, options, and investment activity that has been aggregated from the raw, millisecond time scale into minute bars.</w:t>
      </w:r>
      <w:r w:rsidR="00DB26CA">
        <w:t xml:space="preserve"> </w:t>
      </w:r>
      <w:r w:rsidR="000E68E7">
        <w:t xml:space="preserve">This dataset is a combination of the trade </w:t>
      </w:r>
      <w:r w:rsidR="00E4543B">
        <w:t>dataset</w:t>
      </w:r>
      <w:r w:rsidR="00292A47">
        <w:t xml:space="preserve">, </w:t>
      </w:r>
      <w:r w:rsidR="000E68E7">
        <w:t>which refers to actual trades that have been completed</w:t>
      </w:r>
      <w:r w:rsidR="00852979">
        <w:t>,</w:t>
      </w:r>
      <w:r w:rsidR="000E68E7">
        <w:t xml:space="preserve"> </w:t>
      </w:r>
      <w:r w:rsidR="000E68E7" w:rsidRPr="00852979">
        <w:t>and</w:t>
      </w:r>
      <w:r w:rsidR="000E68E7">
        <w:t xml:space="preserve"> the quote </w:t>
      </w:r>
      <w:r w:rsidR="00E4543B">
        <w:t>dataset</w:t>
      </w:r>
      <w:r w:rsidR="000E68E7">
        <w:t xml:space="preserve">, which describes the options for each minute such as the </w:t>
      </w:r>
      <w:r w:rsidR="00E4543B">
        <w:t>price</w:t>
      </w:r>
      <w:r w:rsidR="000E68E7">
        <w:t xml:space="preserve"> of different bids/asks for different securities. </w:t>
      </w:r>
      <w:r w:rsidR="00E4543B">
        <w:t>There</w:t>
      </w:r>
      <w:r w:rsidR="000E68E7">
        <w:t xml:space="preserve"> is also datapoints on the volume of different </w:t>
      </w:r>
      <w:r w:rsidR="00E4543B">
        <w:t>trades</w:t>
      </w:r>
      <w:r w:rsidR="000E68E7">
        <w:t>, both for retail traders and institutional investors allowing us to distingu</w:t>
      </w:r>
      <w:r w:rsidR="00493F23">
        <w:t>i</w:t>
      </w:r>
      <w:r w:rsidR="000E68E7">
        <w:t xml:space="preserve">sh </w:t>
      </w:r>
      <w:r w:rsidR="00E4543B">
        <w:t>between</w:t>
      </w:r>
      <w:r w:rsidR="000E68E7">
        <w:t xml:space="preserve"> the trading </w:t>
      </w:r>
      <w:r w:rsidR="00E4543B">
        <w:t>activity</w:t>
      </w:r>
      <w:r w:rsidR="000E68E7">
        <w:t xml:space="preserve"> for individuals and companies, </w:t>
      </w:r>
      <w:r w:rsidR="00E4543B">
        <w:t xml:space="preserve">which </w:t>
      </w:r>
      <w:r w:rsidR="00E4543B" w:rsidRPr="00852979">
        <w:t>has</w:t>
      </w:r>
      <w:r w:rsidR="000E68E7" w:rsidRPr="00852979">
        <w:t xml:space="preserve"> implication</w:t>
      </w:r>
      <w:r w:rsidR="00591AAD" w:rsidRPr="00852979">
        <w:t>s</w:t>
      </w:r>
      <w:r w:rsidR="000E68E7">
        <w:t xml:space="preserve"> for the pricing and volatility of securities. This </w:t>
      </w:r>
      <w:r w:rsidR="00E4543B">
        <w:t>dataset</w:t>
      </w:r>
      <w:r w:rsidR="000E68E7">
        <w:t xml:space="preserve"> provides information on premarket, post market, and regular market hours</w:t>
      </w:r>
      <w:r w:rsidR="00852979">
        <w:t>.</w:t>
      </w:r>
      <w:r w:rsidR="000E68E7">
        <w:t xml:space="preserve"> </w:t>
      </w:r>
      <w:r w:rsidR="00852979">
        <w:t xml:space="preserve">We </w:t>
      </w:r>
      <w:r w:rsidR="000E68E7">
        <w:t xml:space="preserve">split the dataset into three for </w:t>
      </w:r>
      <w:r w:rsidR="00E4543B">
        <w:t>exploration</w:t>
      </w:r>
      <w:r w:rsidR="000E68E7">
        <w:t xml:space="preserve"> and modeling, because the pre and post market </w:t>
      </w:r>
      <w:r w:rsidR="00E4543B">
        <w:t>activities</w:t>
      </w:r>
      <w:r w:rsidR="000E68E7">
        <w:t xml:space="preserve"> are not bound by </w:t>
      </w:r>
      <w:r w:rsidR="00852979">
        <w:t>constraints</w:t>
      </w:r>
      <w:r w:rsidR="000E68E7">
        <w:t xml:space="preserve"> that we need in order to forecast.</w:t>
      </w:r>
      <w:r w:rsidR="00605E1D">
        <w:t xml:space="preserve"> The data that we use is for a single stock, Apple Inc (NYSE: AAPL), from</w:t>
      </w:r>
      <w:r w:rsidR="00184EB6">
        <w:t xml:space="preserve"> October 14</w:t>
      </w:r>
      <w:r w:rsidR="00184EB6" w:rsidRPr="00184EB6">
        <w:rPr>
          <w:vertAlign w:val="superscript"/>
        </w:rPr>
        <w:t>th</w:t>
      </w:r>
      <w:r w:rsidR="00184EB6">
        <w:t xml:space="preserve">, </w:t>
      </w:r>
      <w:proofErr w:type="gramStart"/>
      <w:r w:rsidR="00184EB6">
        <w:t>2021</w:t>
      </w:r>
      <w:proofErr w:type="gramEnd"/>
      <w:r w:rsidR="00184EB6">
        <w:t xml:space="preserve"> to October 12</w:t>
      </w:r>
      <w:r w:rsidR="00184EB6" w:rsidRPr="00184EB6">
        <w:rPr>
          <w:vertAlign w:val="superscript"/>
        </w:rPr>
        <w:t>th</w:t>
      </w:r>
      <w:r w:rsidR="00184EB6">
        <w:t>, 2022.</w:t>
      </w:r>
    </w:p>
    <w:p w14:paraId="0545AB78" w14:textId="0ECF8AE1" w:rsidR="00E339EC" w:rsidRDefault="00E339EC" w:rsidP="00E339EC">
      <w:pPr>
        <w:pStyle w:val="Heading2"/>
        <w:ind w:firstLine="720"/>
      </w:pPr>
      <w:proofErr w:type="gramStart"/>
      <w:r>
        <w:t>3 .</w:t>
      </w:r>
      <w:proofErr w:type="gramEnd"/>
      <w:r>
        <w:t xml:space="preserve"> Preprocessing</w:t>
      </w:r>
    </w:p>
    <w:p w14:paraId="695A8ED7" w14:textId="3A9B19EE" w:rsidR="00605E1D" w:rsidRDefault="00E339EC" w:rsidP="00605E1D">
      <w:pPr>
        <w:spacing w:line="240" w:lineRule="auto"/>
        <w:ind w:firstLine="720"/>
      </w:pPr>
      <w:r>
        <w:t>In order to conform to the prerequisites for predicting time series datasets, we must create stationary data for forecasting. In order to do this, we calculate different indicators based on the TAQ dataset. These indicators start with returns for 1/5/10/15/20/25/30/60/120/</w:t>
      </w:r>
      <w:proofErr w:type="gramStart"/>
      <w:r>
        <w:t>180 minute</w:t>
      </w:r>
      <w:proofErr w:type="gramEnd"/>
      <w:r>
        <w:t xml:space="preserve"> bars, which reflects the profit you would have made if you had bought the stock in the beginning of that time interval and sold it by the end. Next, we calculated different time series specific values such as moving averages, exponential moving averages</w:t>
      </w:r>
      <w:r w:rsidR="00605E1D">
        <w:t xml:space="preserve"> (EMA)</w:t>
      </w:r>
      <w:r>
        <w:t xml:space="preserve">, commodities channel index (cci), </w:t>
      </w:r>
      <w:proofErr w:type="spellStart"/>
      <w:r>
        <w:t>Chaiken</w:t>
      </w:r>
      <w:proofErr w:type="spellEnd"/>
      <w:r>
        <w:t xml:space="preserve"> Money Flow, volatility, and momentum (see Figure 1 for full list of indicators used).</w:t>
      </w:r>
      <w:r w:rsidR="00605E1D">
        <w:t xml:space="preserve"> We calculated EMAs and Volatility for multiple time frames, based on the different return series.</w:t>
      </w:r>
      <w:r>
        <w:t xml:space="preserve"> Because the TAQ dataset is not stationary, we focused on the calculated factors for forecasting.</w:t>
      </w:r>
      <w:r w:rsidR="00605E1D">
        <w:t xml:space="preserve"> When building our models, we split the dataset into train and test sets, training our models on data from before October 2</w:t>
      </w:r>
      <w:r w:rsidR="00605E1D" w:rsidRPr="00605E1D">
        <w:rPr>
          <w:vertAlign w:val="superscript"/>
        </w:rPr>
        <w:t>nd</w:t>
      </w:r>
      <w:r w:rsidR="00605E1D">
        <w:t xml:space="preserve">, </w:t>
      </w:r>
      <w:proofErr w:type="gramStart"/>
      <w:r w:rsidR="00605E1D">
        <w:t>2022  and</w:t>
      </w:r>
      <w:proofErr w:type="gramEnd"/>
      <w:r w:rsidR="00605E1D">
        <w:t xml:space="preserve"> testing their performance on the remaining rows.</w:t>
      </w:r>
    </w:p>
    <w:p w14:paraId="54D6DBEA" w14:textId="2AA1B0DE" w:rsidR="00E339EC" w:rsidRPr="00E339EC" w:rsidRDefault="00E339EC" w:rsidP="00E339EC">
      <w:pPr>
        <w:pStyle w:val="Heading2"/>
        <w:numPr>
          <w:ilvl w:val="0"/>
          <w:numId w:val="3"/>
        </w:numPr>
      </w:pPr>
      <w:r>
        <w:t>Models</w:t>
      </w:r>
    </w:p>
    <w:p w14:paraId="57F2A96B" w14:textId="2A2DC352" w:rsidR="000E68E7" w:rsidRDefault="000E68E7" w:rsidP="006C494B">
      <w:pPr>
        <w:spacing w:line="240" w:lineRule="auto"/>
      </w:pPr>
      <w:r>
        <w:tab/>
        <w:t xml:space="preserve">For forecasting, we used a combination of time series models, linear regression models, and </w:t>
      </w:r>
      <w:r w:rsidR="00E4543B">
        <w:t>machine</w:t>
      </w:r>
      <w:r>
        <w:t xml:space="preserve"> learning methods to predict multiple different return series. </w:t>
      </w:r>
      <w:r w:rsidR="00292A47">
        <w:t>Our dependent variable for prediction is the fwd</w:t>
      </w:r>
      <w:r w:rsidR="00890F4D">
        <w:t>1</w:t>
      </w:r>
      <w:r w:rsidR="00292A47">
        <w:t xml:space="preserve">min variable, which represents the future </w:t>
      </w:r>
      <w:r w:rsidR="00591AAD">
        <w:t>1-minute</w:t>
      </w:r>
      <w:r w:rsidR="00292A47">
        <w:t xml:space="preserve"> returns for the </w:t>
      </w:r>
      <w:r w:rsidR="00E4543B">
        <w:t>dataset</w:t>
      </w:r>
      <w:r w:rsidR="00292A47">
        <w:t xml:space="preserve"> </w:t>
      </w:r>
      <w:r w:rsidR="00292A47">
        <w:lastRenderedPageBreak/>
        <w:t>calculated from the 1</w:t>
      </w:r>
      <w:r w:rsidR="0077738D">
        <w:t>-</w:t>
      </w:r>
      <w:r w:rsidR="00292A47">
        <w:t>min return variable</w:t>
      </w:r>
      <w:r w:rsidR="00852979">
        <w:t>. Returns represent the relative profit that would have been generated by purchasing the stock at the beginning of the time bar and selling at the closing price.</w:t>
      </w:r>
      <w:r w:rsidR="00292A47">
        <w:t xml:space="preserve"> </w:t>
      </w:r>
      <w:r w:rsidR="00852979">
        <w:t>Linear</w:t>
      </w:r>
      <w:r w:rsidR="00292A47">
        <w:t xml:space="preserve"> regression was the least successful model </w:t>
      </w:r>
      <w:r w:rsidR="00605E1D">
        <w:t xml:space="preserve">type, </w:t>
      </w:r>
      <w:r w:rsidR="00292A47">
        <w:t xml:space="preserve">likely due to its inability to </w:t>
      </w:r>
      <w:proofErr w:type="gramStart"/>
      <w:r w:rsidR="00292A47">
        <w:t>take into account</w:t>
      </w:r>
      <w:proofErr w:type="gramEnd"/>
      <w:r w:rsidR="00292A47">
        <w:t xml:space="preserve"> different structural </w:t>
      </w:r>
      <w:r w:rsidR="00E4543B">
        <w:t>variations</w:t>
      </w:r>
      <w:r w:rsidR="00292A47">
        <w:t xml:space="preserve"> in our time series.</w:t>
      </w:r>
      <w:r w:rsidR="00BB09A3">
        <w:t xml:space="preserve"> Our</w:t>
      </w:r>
      <w:r w:rsidR="00184EB6">
        <w:t xml:space="preserve"> first model used all variables to predict fwd1min and had an adjusted</w:t>
      </w:r>
      <w:r w:rsidR="00BB09A3">
        <w:t xml:space="preserve"> R2 value </w:t>
      </w:r>
      <w:r w:rsidR="00184EB6">
        <w:t>of</w:t>
      </w:r>
      <w:r w:rsidR="00BB09A3">
        <w:t xml:space="preserve"> 0.000</w:t>
      </w:r>
      <w:r w:rsidR="00184EB6">
        <w:t>2249</w:t>
      </w:r>
      <w:r w:rsidR="00BB09A3">
        <w:t>.</w:t>
      </w:r>
      <w:r w:rsidR="00184EB6">
        <w:t xml:space="preserve"> The second linear model used just the return series and had an adjusted R2 value of 0.000247. Our third model only used the EMAs and had an adjusted R-squared value of. We then used volatilities and produced an adjusted R-squared value of</w:t>
      </w:r>
      <w:r w:rsidR="008D449D">
        <w:t xml:space="preserve"> -0.00001986</w:t>
      </w:r>
      <w:r w:rsidR="00184EB6">
        <w:t>. Then, we used the remaining indicators to produce a model with an adjusted R-squared value of</w:t>
      </w:r>
      <w:r w:rsidR="008D449D">
        <w:t xml:space="preserve"> 0.00004432</w:t>
      </w:r>
      <w:r w:rsidR="00184EB6">
        <w:t>. Our sixth and final linear model used lagged predictors and had an adjusted R-squared of</w:t>
      </w:r>
      <w:r w:rsidR="008D449D">
        <w:t xml:space="preserve"> </w:t>
      </w:r>
      <w:r w:rsidR="008D449D" w:rsidRPr="008D449D">
        <w:t>0.0001923</w:t>
      </w:r>
      <w:r w:rsidR="00184EB6">
        <w:t>.</w:t>
      </w:r>
      <w:r w:rsidR="00292A47">
        <w:t xml:space="preserve"> </w:t>
      </w:r>
      <w:proofErr w:type="spellStart"/>
      <w:r w:rsidR="008D449D">
        <w:t>Givent</w:t>
      </w:r>
      <w:proofErr w:type="spellEnd"/>
      <w:r w:rsidR="008D449D">
        <w:t xml:space="preserve"> that these models all had incredibly low adjusted R-squared values, we did not calculate the RMSE on the test set. </w:t>
      </w:r>
      <w:r w:rsidR="00184EB6">
        <w:t>For the next model type,</w:t>
      </w:r>
      <w:r w:rsidR="00E4543B">
        <w:t xml:space="preserve"> </w:t>
      </w:r>
      <w:r w:rsidR="00292A47">
        <w:t xml:space="preserve">we used time series specific regression models such as ARIMA and structural time series forecasting, which performed much better than the simple linear regression, but still </w:t>
      </w:r>
      <w:r w:rsidR="00E4543B">
        <w:t>relatively</w:t>
      </w:r>
      <w:r w:rsidR="00292A47">
        <w:t xml:space="preserve"> poor.</w:t>
      </w:r>
      <w:r w:rsidR="00BB09A3">
        <w:t xml:space="preserve"> The RMSE value for these models were </w:t>
      </w:r>
      <w:r w:rsidR="00BB09A3" w:rsidRPr="00BB09A3">
        <w:t>0.0009181449</w:t>
      </w:r>
      <w:r w:rsidR="00BB09A3">
        <w:t xml:space="preserve"> and </w:t>
      </w:r>
      <w:r w:rsidR="00BB09A3" w:rsidRPr="00BB09A3">
        <w:t>0.0009177113</w:t>
      </w:r>
      <w:r w:rsidR="00BB09A3">
        <w:t>, respectively.</w:t>
      </w:r>
      <w:r w:rsidR="00292A47">
        <w:t xml:space="preserve"> </w:t>
      </w:r>
      <w:r w:rsidR="00184EB6">
        <w:t>Afterwards, we used prophet to predict fwd1min, using just the fwd1min values as predictors, which gave us a</w:t>
      </w:r>
      <w:r w:rsidR="008D449D">
        <w:t xml:space="preserve"> RMSE of 0.0007595774. </w:t>
      </w:r>
      <w:r w:rsidR="00292A47">
        <w:t xml:space="preserve">The best models </w:t>
      </w:r>
      <w:r w:rsidR="00BB09A3">
        <w:t>as judged by RMSE</w:t>
      </w:r>
      <w:r w:rsidR="00292A47">
        <w:t xml:space="preserve"> </w:t>
      </w:r>
      <w:r w:rsidR="00BB09A3">
        <w:t xml:space="preserve">were neural networks, with the univariate LSTM having </w:t>
      </w:r>
      <w:proofErr w:type="gramStart"/>
      <w:r w:rsidR="00BB09A3">
        <w:t>a RMSE</w:t>
      </w:r>
      <w:proofErr w:type="gramEnd"/>
      <w:r w:rsidR="00852979">
        <w:t xml:space="preserve"> of</w:t>
      </w:r>
      <w:r w:rsidR="00BB09A3">
        <w:t xml:space="preserve"> 0.0000051017 and the multivariate LSTM having am RMSE of 0.0000051013. However, we were unable to get these models to forecast returns on the test set.</w:t>
      </w:r>
      <w:r w:rsidR="00292A47">
        <w:t xml:space="preserve"> </w:t>
      </w:r>
    </w:p>
    <w:p w14:paraId="619A9B45" w14:textId="5C952CDE" w:rsidR="00E339EC" w:rsidRDefault="00E339EC" w:rsidP="00E339EC">
      <w:pPr>
        <w:pStyle w:val="Heading2"/>
        <w:numPr>
          <w:ilvl w:val="0"/>
          <w:numId w:val="3"/>
        </w:numPr>
      </w:pPr>
      <w:r>
        <w:t>Conclusion</w:t>
      </w:r>
    </w:p>
    <w:p w14:paraId="36CC1555" w14:textId="4935D79C" w:rsidR="00756843" w:rsidRPr="00454666" w:rsidRDefault="00E4543B" w:rsidP="006C494B">
      <w:pPr>
        <w:spacing w:line="240" w:lineRule="auto"/>
      </w:pPr>
      <w:r>
        <w:tab/>
        <w:t xml:space="preserve">In building neural networks, we used the Python libraries, </w:t>
      </w:r>
      <w:r w:rsidR="00AA219A">
        <w:t>Te</w:t>
      </w:r>
      <w:r>
        <w:t xml:space="preserve">nsorFlow and </w:t>
      </w:r>
      <w:proofErr w:type="spellStart"/>
      <w:r>
        <w:t>K</w:t>
      </w:r>
      <w:r w:rsidR="00493F23">
        <w:t>era</w:t>
      </w:r>
      <w:r>
        <w:t>s</w:t>
      </w:r>
      <w:proofErr w:type="spellEnd"/>
      <w:r>
        <w:t>, which are popular deep learning libraries. These all had very small Losses</w:t>
      </w:r>
      <w:r w:rsidR="00493F23">
        <w:t xml:space="preserve"> (RMSE)</w:t>
      </w:r>
      <w:r>
        <w:t xml:space="preserve"> with the best performing models being </w:t>
      </w:r>
      <w:r w:rsidR="00493F23">
        <w:t>multivariate</w:t>
      </w:r>
      <w:r>
        <w:t xml:space="preserve">. This follows the outcome of several different papers focused on similar predictions. This is likely because these models have architectures that are specifically designed to do very well on problems involving data that is contextual. This means that solving the forecasting problem requires information about each datapoints place within the entire dataset, or a local neighborhood of data points. </w:t>
      </w:r>
      <w:r w:rsidR="005A3955">
        <w:t xml:space="preserve"> </w:t>
      </w:r>
    </w:p>
    <w:p w14:paraId="3FDB0A3C" w14:textId="26351A0B" w:rsidR="00454666" w:rsidRDefault="00454666" w:rsidP="006C494B">
      <w:pPr>
        <w:pStyle w:val="Heading1"/>
        <w:spacing w:line="240" w:lineRule="auto"/>
      </w:pPr>
      <w:r>
        <w:lastRenderedPageBreak/>
        <w:t>Figure</w:t>
      </w:r>
      <w:r w:rsidR="00B16205">
        <w:t>s</w:t>
      </w:r>
    </w:p>
    <w:p w14:paraId="5E34CEFE" w14:textId="6FC4F3C8" w:rsidR="00440551" w:rsidRDefault="00440551" w:rsidP="006C494B">
      <w:pPr>
        <w:spacing w:line="240" w:lineRule="auto"/>
      </w:pPr>
      <w:r>
        <w:rPr>
          <w:noProof/>
        </w:rPr>
        <w:drawing>
          <wp:inline distT="0" distB="0" distL="0" distR="0" wp14:anchorId="67E9767E" wp14:editId="2479CD47">
            <wp:extent cx="5943600" cy="3388995"/>
            <wp:effectExtent l="0" t="0" r="0" b="190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054C9B4C" w14:textId="77777777" w:rsidR="005B10F2" w:rsidRDefault="00440551" w:rsidP="006C494B">
      <w:pPr>
        <w:keepNext/>
        <w:spacing w:line="240" w:lineRule="auto"/>
      </w:pPr>
      <w:r>
        <w:rPr>
          <w:noProof/>
        </w:rPr>
        <w:lastRenderedPageBreak/>
        <w:drawing>
          <wp:inline distT="0" distB="0" distL="0" distR="0" wp14:anchorId="78BFBECD" wp14:editId="723811F5">
            <wp:extent cx="5943600" cy="6022975"/>
            <wp:effectExtent l="0" t="0" r="0"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6022975"/>
                    </a:xfrm>
                    <a:prstGeom prst="rect">
                      <a:avLst/>
                    </a:prstGeom>
                  </pic:spPr>
                </pic:pic>
              </a:graphicData>
            </a:graphic>
          </wp:inline>
        </w:drawing>
      </w:r>
    </w:p>
    <w:p w14:paraId="71C93B6F" w14:textId="6BF960A9" w:rsidR="00440551" w:rsidRPr="00440551" w:rsidRDefault="005B10F2" w:rsidP="006C494B">
      <w:pPr>
        <w:pStyle w:val="Caption"/>
      </w:pPr>
      <w:r>
        <w:t xml:space="preserve">Figure </w:t>
      </w:r>
      <w:fldSimple w:instr=" SEQ Figure \* ARABIC ">
        <w:r w:rsidR="007C543B">
          <w:rPr>
            <w:noProof/>
          </w:rPr>
          <w:t>1</w:t>
        </w:r>
      </w:fldSimple>
      <w:r>
        <w:t xml:space="preserve"> - Full </w:t>
      </w:r>
      <w:proofErr w:type="spellStart"/>
      <w:r>
        <w:t>Dataframe</w:t>
      </w:r>
      <w:proofErr w:type="spellEnd"/>
    </w:p>
    <w:p w14:paraId="4EFCF675" w14:textId="77777777" w:rsidR="005B10F2" w:rsidRDefault="00DB26CA" w:rsidP="006C494B">
      <w:pPr>
        <w:keepNext/>
        <w:spacing w:line="240" w:lineRule="auto"/>
      </w:pPr>
      <w:r>
        <w:rPr>
          <w:noProof/>
        </w:rPr>
        <w:lastRenderedPageBreak/>
        <w:t xml:space="preserve">                                                                                                         </w:t>
      </w:r>
      <w:r w:rsidR="00B16205">
        <w:rPr>
          <w:noProof/>
        </w:rPr>
        <w:drawing>
          <wp:inline distT="0" distB="0" distL="0" distR="0" wp14:anchorId="3E5C5F1F" wp14:editId="2047A8C3">
            <wp:extent cx="5943600" cy="324548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5987D04D" w14:textId="1FE4D1BD" w:rsidR="005B10F2" w:rsidRDefault="005B10F2" w:rsidP="006C494B">
      <w:pPr>
        <w:pStyle w:val="Caption"/>
      </w:pPr>
      <w:r>
        <w:t xml:space="preserve">Figure </w:t>
      </w:r>
      <w:fldSimple w:instr=" SEQ Figure \* ARABIC ">
        <w:r w:rsidR="007C543B">
          <w:rPr>
            <w:noProof/>
          </w:rPr>
          <w:t>2</w:t>
        </w:r>
      </w:fldSimple>
      <w:r>
        <w:t xml:space="preserve"> - Combined OHLCV Chart</w:t>
      </w:r>
    </w:p>
    <w:p w14:paraId="367B235C" w14:textId="77777777" w:rsidR="005B10F2" w:rsidRDefault="00F37A36" w:rsidP="006C494B">
      <w:pPr>
        <w:keepNext/>
        <w:spacing w:line="240" w:lineRule="auto"/>
      </w:pPr>
      <w:r>
        <w:tab/>
      </w:r>
      <w:r w:rsidR="00B16205">
        <w:rPr>
          <w:noProof/>
        </w:rPr>
        <w:drawing>
          <wp:inline distT="0" distB="0" distL="0" distR="0" wp14:anchorId="51EF61DA" wp14:editId="006836E4">
            <wp:extent cx="5943600" cy="341566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14:paraId="47141EC8" w14:textId="540CCA91" w:rsidR="00A2731E" w:rsidRPr="00A2731E" w:rsidRDefault="005B10F2" w:rsidP="006C494B">
      <w:pPr>
        <w:pStyle w:val="Caption"/>
      </w:pPr>
      <w:r>
        <w:t xml:space="preserve">Figure </w:t>
      </w:r>
      <w:fldSimple w:instr=" SEQ Figure \* ARABIC ">
        <w:r w:rsidR="007C543B">
          <w:rPr>
            <w:noProof/>
          </w:rPr>
          <w:t>3</w:t>
        </w:r>
      </w:fldSimple>
      <w:r>
        <w:t xml:space="preserve"> - Trade OHLC Chart</w:t>
      </w:r>
    </w:p>
    <w:p w14:paraId="276F90F4" w14:textId="77777777" w:rsidR="005B10F2" w:rsidRDefault="00B16205" w:rsidP="006C494B">
      <w:pPr>
        <w:keepNext/>
        <w:spacing w:line="240" w:lineRule="auto"/>
      </w:pPr>
      <w:r>
        <w:rPr>
          <w:noProof/>
        </w:rPr>
        <w:lastRenderedPageBreak/>
        <w:drawing>
          <wp:inline distT="0" distB="0" distL="0" distR="0" wp14:anchorId="69110BAF" wp14:editId="4BA1BB06">
            <wp:extent cx="5943600" cy="3763645"/>
            <wp:effectExtent l="0" t="0" r="0" b="8255"/>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763645"/>
                    </a:xfrm>
                    <a:prstGeom prst="rect">
                      <a:avLst/>
                    </a:prstGeom>
                  </pic:spPr>
                </pic:pic>
              </a:graphicData>
            </a:graphic>
          </wp:inline>
        </w:drawing>
      </w:r>
    </w:p>
    <w:p w14:paraId="2B55CA19" w14:textId="59514960" w:rsidR="00454666" w:rsidRDefault="005B10F2" w:rsidP="006C494B">
      <w:pPr>
        <w:pStyle w:val="Caption"/>
      </w:pPr>
      <w:r>
        <w:t xml:space="preserve">Figure </w:t>
      </w:r>
      <w:fldSimple w:instr=" SEQ Figure \* ARABIC ">
        <w:r w:rsidR="007C543B">
          <w:rPr>
            <w:noProof/>
          </w:rPr>
          <w:t>4</w:t>
        </w:r>
      </w:fldSimple>
      <w:r>
        <w:t xml:space="preserve"> - Returns</w:t>
      </w:r>
    </w:p>
    <w:p w14:paraId="6FEADAEC" w14:textId="77777777" w:rsidR="005B10F2" w:rsidRDefault="00440551" w:rsidP="006C494B">
      <w:pPr>
        <w:keepNext/>
        <w:spacing w:line="240" w:lineRule="auto"/>
      </w:pPr>
      <w:r>
        <w:rPr>
          <w:noProof/>
        </w:rPr>
        <w:lastRenderedPageBreak/>
        <w:drawing>
          <wp:inline distT="0" distB="0" distL="0" distR="0" wp14:anchorId="43EFBAA0" wp14:editId="57CB04E8">
            <wp:extent cx="5943600" cy="427291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1CFACCEF" w14:textId="3EE76729" w:rsidR="00440551" w:rsidRDefault="005B10F2" w:rsidP="006C494B">
      <w:pPr>
        <w:pStyle w:val="Caption"/>
      </w:pPr>
      <w:r>
        <w:t xml:space="preserve">Figure </w:t>
      </w:r>
      <w:fldSimple w:instr=" SEQ Figure \* ARABIC ">
        <w:r w:rsidR="007C543B">
          <w:rPr>
            <w:noProof/>
          </w:rPr>
          <w:t>5</w:t>
        </w:r>
      </w:fldSimple>
      <w:r>
        <w:t xml:space="preserve"> - Zoomed in plot of Returns</w:t>
      </w:r>
    </w:p>
    <w:p w14:paraId="09F4D8D8" w14:textId="77777777" w:rsidR="005B10F2" w:rsidRDefault="00440551" w:rsidP="006C494B">
      <w:pPr>
        <w:keepNext/>
        <w:spacing w:line="240" w:lineRule="auto"/>
      </w:pPr>
      <w:r>
        <w:rPr>
          <w:noProof/>
        </w:rPr>
        <w:lastRenderedPageBreak/>
        <w:drawing>
          <wp:inline distT="0" distB="0" distL="0" distR="0" wp14:anchorId="208D29F7" wp14:editId="0EEF7E9E">
            <wp:extent cx="5943600" cy="623125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231255"/>
                    </a:xfrm>
                    <a:prstGeom prst="rect">
                      <a:avLst/>
                    </a:prstGeom>
                  </pic:spPr>
                </pic:pic>
              </a:graphicData>
            </a:graphic>
          </wp:inline>
        </w:drawing>
      </w:r>
    </w:p>
    <w:p w14:paraId="5C707B4C" w14:textId="711ABE1D" w:rsidR="00440551" w:rsidRDefault="005B10F2" w:rsidP="006C494B">
      <w:pPr>
        <w:pStyle w:val="Caption"/>
      </w:pPr>
      <w:r>
        <w:t xml:space="preserve">Figure </w:t>
      </w:r>
      <w:fldSimple w:instr=" SEQ Figure \* ARABIC ">
        <w:r w:rsidR="007C543B">
          <w:rPr>
            <w:noProof/>
          </w:rPr>
          <w:t>6</w:t>
        </w:r>
      </w:fldSimple>
      <w:r>
        <w:t xml:space="preserve"> - Basic Linear Regression Summary</w:t>
      </w:r>
    </w:p>
    <w:p w14:paraId="254655CF" w14:textId="77777777" w:rsidR="005B10F2" w:rsidRDefault="00440551" w:rsidP="006C494B">
      <w:pPr>
        <w:keepNext/>
        <w:spacing w:line="240" w:lineRule="auto"/>
      </w:pPr>
      <w:r>
        <w:rPr>
          <w:noProof/>
        </w:rPr>
        <w:lastRenderedPageBreak/>
        <w:drawing>
          <wp:inline distT="0" distB="0" distL="0" distR="0" wp14:anchorId="243E97D0" wp14:editId="521E451F">
            <wp:extent cx="5943600" cy="3428365"/>
            <wp:effectExtent l="0" t="0" r="0" b="635"/>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47C5226B" w14:textId="4234B8F4" w:rsidR="00B16205" w:rsidRDefault="005B10F2" w:rsidP="006C494B">
      <w:pPr>
        <w:pStyle w:val="Caption"/>
      </w:pPr>
      <w:r>
        <w:t xml:space="preserve">Figure </w:t>
      </w:r>
      <w:fldSimple w:instr=" SEQ Figure \* ARABIC ">
        <w:r w:rsidR="007C543B">
          <w:rPr>
            <w:noProof/>
          </w:rPr>
          <w:t>7</w:t>
        </w:r>
      </w:fldSimple>
      <w:r>
        <w:t xml:space="preserve"> - ARIMA Forecasts</w:t>
      </w:r>
    </w:p>
    <w:p w14:paraId="72647FB1" w14:textId="77777777" w:rsidR="005B10F2" w:rsidRDefault="00440551" w:rsidP="006C494B">
      <w:pPr>
        <w:keepNext/>
        <w:spacing w:line="240" w:lineRule="auto"/>
      </w:pPr>
      <w:r>
        <w:rPr>
          <w:noProof/>
        </w:rPr>
        <w:drawing>
          <wp:inline distT="0" distB="0" distL="0" distR="0" wp14:anchorId="30E02456" wp14:editId="6F6C12DE">
            <wp:extent cx="5943600" cy="3428365"/>
            <wp:effectExtent l="0" t="0" r="0" b="63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1483A636" w14:textId="7181E38A" w:rsidR="005B10F2" w:rsidRDefault="005B10F2" w:rsidP="006C494B">
      <w:pPr>
        <w:pStyle w:val="Caption"/>
      </w:pPr>
      <w:r>
        <w:t xml:space="preserve">Figure </w:t>
      </w:r>
      <w:fldSimple w:instr=" SEQ Figure \* ARABIC ">
        <w:r w:rsidR="007C543B">
          <w:rPr>
            <w:noProof/>
          </w:rPr>
          <w:t>8</w:t>
        </w:r>
      </w:fldSimple>
      <w:r>
        <w:t xml:space="preserve"> - Local Linear Structural Model Forecasts</w:t>
      </w:r>
    </w:p>
    <w:p w14:paraId="2E5CCFC0" w14:textId="77777777" w:rsidR="005B10F2" w:rsidRDefault="00440551" w:rsidP="006C494B">
      <w:pPr>
        <w:keepNext/>
        <w:spacing w:line="240" w:lineRule="auto"/>
      </w:pPr>
      <w:r>
        <w:rPr>
          <w:noProof/>
        </w:rPr>
        <w:lastRenderedPageBreak/>
        <w:drawing>
          <wp:inline distT="0" distB="0" distL="0" distR="0" wp14:anchorId="490A0F70" wp14:editId="125DE425">
            <wp:extent cx="5943600" cy="3428365"/>
            <wp:effectExtent l="0" t="0" r="0" b="63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6C41B3B0" w14:textId="50EC9664" w:rsidR="00440551" w:rsidRDefault="005B10F2" w:rsidP="006C494B">
      <w:pPr>
        <w:pStyle w:val="Caption"/>
      </w:pPr>
      <w:r>
        <w:t xml:space="preserve">Figure </w:t>
      </w:r>
      <w:fldSimple w:instr=" SEQ Figure \* ARABIC ">
        <w:r w:rsidR="007C543B">
          <w:rPr>
            <w:noProof/>
          </w:rPr>
          <w:t>9</w:t>
        </w:r>
      </w:fldSimple>
      <w:r>
        <w:t xml:space="preserve"> - Prophet Forecasts</w:t>
      </w:r>
    </w:p>
    <w:p w14:paraId="6EADF041" w14:textId="77777777" w:rsidR="005B10F2" w:rsidRDefault="00440551" w:rsidP="006C494B">
      <w:pPr>
        <w:keepNext/>
        <w:spacing w:line="240" w:lineRule="auto"/>
      </w:pPr>
      <w:r>
        <w:rPr>
          <w:noProof/>
        </w:rPr>
        <w:drawing>
          <wp:inline distT="0" distB="0" distL="0" distR="0" wp14:anchorId="0DCFE861" wp14:editId="64279D7D">
            <wp:extent cx="5943600" cy="3428365"/>
            <wp:effectExtent l="0" t="0" r="0" b="635"/>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7F279201" w14:textId="53F0C23A" w:rsidR="00440551" w:rsidRDefault="005B10F2" w:rsidP="006C494B">
      <w:pPr>
        <w:pStyle w:val="Caption"/>
      </w:pPr>
      <w:r>
        <w:t xml:space="preserve">Figure </w:t>
      </w:r>
      <w:fldSimple w:instr=" SEQ Figure \* ARABIC ">
        <w:r w:rsidR="007C543B">
          <w:rPr>
            <w:noProof/>
          </w:rPr>
          <w:t>10</w:t>
        </w:r>
      </w:fldSimple>
      <w:r>
        <w:t xml:space="preserve"> - Prophet Components plot</w:t>
      </w:r>
    </w:p>
    <w:p w14:paraId="634E2B75" w14:textId="77777777" w:rsidR="005B10F2" w:rsidRDefault="00A021B2" w:rsidP="006C494B">
      <w:pPr>
        <w:keepNext/>
        <w:spacing w:line="240" w:lineRule="auto"/>
      </w:pPr>
      <w:r>
        <w:rPr>
          <w:noProof/>
        </w:rPr>
        <w:lastRenderedPageBreak/>
        <w:drawing>
          <wp:inline distT="0" distB="0" distL="0" distR="0" wp14:anchorId="57104828" wp14:editId="25CCAFC8">
            <wp:extent cx="5053968" cy="3530159"/>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53968" cy="3530159"/>
                    </a:xfrm>
                    <a:prstGeom prst="rect">
                      <a:avLst/>
                    </a:prstGeom>
                  </pic:spPr>
                </pic:pic>
              </a:graphicData>
            </a:graphic>
          </wp:inline>
        </w:drawing>
      </w:r>
    </w:p>
    <w:p w14:paraId="7C741170" w14:textId="5C9DDD04" w:rsidR="00A021B2" w:rsidRDefault="005B10F2" w:rsidP="006C494B">
      <w:pPr>
        <w:pStyle w:val="Caption"/>
      </w:pPr>
      <w:r>
        <w:t xml:space="preserve">Figure </w:t>
      </w:r>
      <w:fldSimple w:instr=" SEQ Figure \* ARABIC ">
        <w:r w:rsidR="007C543B">
          <w:rPr>
            <w:noProof/>
          </w:rPr>
          <w:t>11</w:t>
        </w:r>
      </w:fldSimple>
      <w:r>
        <w:t xml:space="preserve"> - Univariate LSTM Losses</w:t>
      </w:r>
    </w:p>
    <w:p w14:paraId="2E232CC6" w14:textId="77777777" w:rsidR="005B10F2" w:rsidRDefault="00A021B2" w:rsidP="006C494B">
      <w:pPr>
        <w:keepNext/>
        <w:spacing w:line="240" w:lineRule="auto"/>
      </w:pPr>
      <w:r>
        <w:rPr>
          <w:noProof/>
        </w:rPr>
        <w:drawing>
          <wp:inline distT="0" distB="0" distL="0" distR="0" wp14:anchorId="310605D5" wp14:editId="1D7A69B9">
            <wp:extent cx="5943600" cy="3686175"/>
            <wp:effectExtent l="0" t="0" r="0" b="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2C2DBF93" w14:textId="07EE45FE" w:rsidR="00A021B2" w:rsidRDefault="005B10F2" w:rsidP="006C494B">
      <w:pPr>
        <w:pStyle w:val="Caption"/>
      </w:pPr>
      <w:r>
        <w:t xml:space="preserve">Figure </w:t>
      </w:r>
      <w:fldSimple w:instr=" SEQ Figure \* ARABIC ">
        <w:r w:rsidR="007C543B">
          <w:rPr>
            <w:noProof/>
          </w:rPr>
          <w:t>12</w:t>
        </w:r>
      </w:fldSimple>
      <w:r>
        <w:t xml:space="preserve"> - Univariate LSTM Predictions</w:t>
      </w:r>
    </w:p>
    <w:p w14:paraId="5C15C37E" w14:textId="77777777" w:rsidR="005B10F2" w:rsidRDefault="00A021B2" w:rsidP="006C494B">
      <w:pPr>
        <w:keepNext/>
        <w:spacing w:line="240" w:lineRule="auto"/>
      </w:pPr>
      <w:r>
        <w:rPr>
          <w:noProof/>
        </w:rPr>
        <w:lastRenderedPageBreak/>
        <w:drawing>
          <wp:inline distT="0" distB="0" distL="0" distR="0" wp14:anchorId="59ADAC72" wp14:editId="071117A7">
            <wp:extent cx="5142857" cy="3530159"/>
            <wp:effectExtent l="0" t="0" r="1270" b="0"/>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42857" cy="3530159"/>
                    </a:xfrm>
                    <a:prstGeom prst="rect">
                      <a:avLst/>
                    </a:prstGeom>
                  </pic:spPr>
                </pic:pic>
              </a:graphicData>
            </a:graphic>
          </wp:inline>
        </w:drawing>
      </w:r>
    </w:p>
    <w:p w14:paraId="56686242" w14:textId="2EDA117D" w:rsidR="00A021B2" w:rsidRDefault="005B10F2" w:rsidP="006C494B">
      <w:pPr>
        <w:pStyle w:val="Caption"/>
      </w:pPr>
      <w:r>
        <w:t xml:space="preserve">Figure </w:t>
      </w:r>
      <w:fldSimple w:instr=" SEQ Figure \* ARABIC ">
        <w:r w:rsidR="007C543B">
          <w:rPr>
            <w:noProof/>
          </w:rPr>
          <w:t>13</w:t>
        </w:r>
      </w:fldSimple>
      <w:r>
        <w:t xml:space="preserve"> - Multivariate LSTM Losses</w:t>
      </w:r>
    </w:p>
    <w:p w14:paraId="11308C4A" w14:textId="77777777" w:rsidR="005B10F2" w:rsidRDefault="00A021B2" w:rsidP="006C494B">
      <w:pPr>
        <w:keepNext/>
        <w:spacing w:line="240" w:lineRule="auto"/>
      </w:pPr>
      <w:r>
        <w:rPr>
          <w:noProof/>
        </w:rPr>
        <w:drawing>
          <wp:inline distT="0" distB="0" distL="0" distR="0" wp14:anchorId="2AB1852F" wp14:editId="59C1EA5C">
            <wp:extent cx="5943600" cy="3686175"/>
            <wp:effectExtent l="0" t="0" r="0" b="0"/>
            <wp:docPr id="15" name="Picture 15" descr="A picture containing text,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antenna, screensh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64A39FCB" w14:textId="6C5CF2DE" w:rsidR="00A021B2" w:rsidRDefault="005B10F2" w:rsidP="006C494B">
      <w:pPr>
        <w:pStyle w:val="Caption"/>
      </w:pPr>
      <w:r>
        <w:t xml:space="preserve">Figure </w:t>
      </w:r>
      <w:fldSimple w:instr=" SEQ Figure \* ARABIC ">
        <w:r w:rsidR="007C543B">
          <w:rPr>
            <w:noProof/>
          </w:rPr>
          <w:t>14</w:t>
        </w:r>
      </w:fldSimple>
      <w:r>
        <w:t xml:space="preserve"> - Multivariate LSTM Forecasts</w:t>
      </w:r>
    </w:p>
    <w:p w14:paraId="49E1C4FC" w14:textId="77777777" w:rsidR="007C543B" w:rsidRDefault="007C543B" w:rsidP="007C543B">
      <w:pPr>
        <w:keepNext/>
      </w:pPr>
      <w:r w:rsidRPr="007C543B">
        <w:lastRenderedPageBreak/>
        <w:drawing>
          <wp:inline distT="0" distB="0" distL="0" distR="0" wp14:anchorId="1106E736" wp14:editId="50E0AC34">
            <wp:extent cx="4658375" cy="2305372"/>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0"/>
                    <a:stretch>
                      <a:fillRect/>
                    </a:stretch>
                  </pic:blipFill>
                  <pic:spPr>
                    <a:xfrm>
                      <a:off x="0" y="0"/>
                      <a:ext cx="4658375" cy="2305372"/>
                    </a:xfrm>
                    <a:prstGeom prst="rect">
                      <a:avLst/>
                    </a:prstGeom>
                  </pic:spPr>
                </pic:pic>
              </a:graphicData>
            </a:graphic>
          </wp:inline>
        </w:drawing>
      </w:r>
    </w:p>
    <w:p w14:paraId="24FA062F" w14:textId="3595B3EA" w:rsidR="007C543B" w:rsidRPr="007C543B" w:rsidRDefault="007C543B" w:rsidP="007C543B">
      <w:pPr>
        <w:pStyle w:val="Caption"/>
      </w:pPr>
      <w:r>
        <w:t xml:space="preserve">Figure </w:t>
      </w:r>
      <w:fldSimple w:instr=" SEQ Figure \* ARABIC ">
        <w:r>
          <w:rPr>
            <w:noProof/>
          </w:rPr>
          <w:t>15</w:t>
        </w:r>
      </w:fldSimple>
      <w:r>
        <w:t xml:space="preserve"> - Model Performance on the test set</w:t>
      </w:r>
    </w:p>
    <w:sectPr w:rsidR="007C543B" w:rsidRPr="007C54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548F5"/>
    <w:multiLevelType w:val="hybridMultilevel"/>
    <w:tmpl w:val="C6506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E62398"/>
    <w:multiLevelType w:val="hybridMultilevel"/>
    <w:tmpl w:val="8038813C"/>
    <w:lvl w:ilvl="0" w:tplc="FFDC297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896D7B"/>
    <w:multiLevelType w:val="hybridMultilevel"/>
    <w:tmpl w:val="5F420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9559481">
    <w:abstractNumId w:val="2"/>
  </w:num>
  <w:num w:numId="2" w16cid:durableId="1241720499">
    <w:abstractNumId w:val="0"/>
  </w:num>
  <w:num w:numId="3" w16cid:durableId="11484757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8DC"/>
    <w:rsid w:val="000E4493"/>
    <w:rsid w:val="000E68E7"/>
    <w:rsid w:val="00184EB6"/>
    <w:rsid w:val="00292A47"/>
    <w:rsid w:val="00440551"/>
    <w:rsid w:val="00454666"/>
    <w:rsid w:val="00492D78"/>
    <w:rsid w:val="00493F23"/>
    <w:rsid w:val="00591AAD"/>
    <w:rsid w:val="005A267F"/>
    <w:rsid w:val="005A3955"/>
    <w:rsid w:val="005B10F2"/>
    <w:rsid w:val="00605E1D"/>
    <w:rsid w:val="006C494B"/>
    <w:rsid w:val="006E3E83"/>
    <w:rsid w:val="00756843"/>
    <w:rsid w:val="0077738D"/>
    <w:rsid w:val="007C543B"/>
    <w:rsid w:val="007E5049"/>
    <w:rsid w:val="00826E45"/>
    <w:rsid w:val="00852979"/>
    <w:rsid w:val="00890F4D"/>
    <w:rsid w:val="008D449D"/>
    <w:rsid w:val="009A3E23"/>
    <w:rsid w:val="00A021B2"/>
    <w:rsid w:val="00A2731E"/>
    <w:rsid w:val="00A36628"/>
    <w:rsid w:val="00AA219A"/>
    <w:rsid w:val="00AF341D"/>
    <w:rsid w:val="00B16205"/>
    <w:rsid w:val="00B2403E"/>
    <w:rsid w:val="00B608DC"/>
    <w:rsid w:val="00BB09A3"/>
    <w:rsid w:val="00CC41C3"/>
    <w:rsid w:val="00CD1189"/>
    <w:rsid w:val="00DB26CA"/>
    <w:rsid w:val="00E339EC"/>
    <w:rsid w:val="00E4543B"/>
    <w:rsid w:val="00E52F18"/>
    <w:rsid w:val="00F37A36"/>
    <w:rsid w:val="00FB661A"/>
    <w:rsid w:val="00FE5C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3C435"/>
  <w15:chartTrackingRefBased/>
  <w15:docId w15:val="{580E0180-A197-4D0D-9F48-16DEB3AED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73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2D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731E"/>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B10F2"/>
    <w:pPr>
      <w:spacing w:after="200" w:line="240" w:lineRule="auto"/>
    </w:pPr>
    <w:rPr>
      <w:i/>
      <w:iCs/>
      <w:color w:val="44546A" w:themeColor="text2"/>
      <w:sz w:val="18"/>
      <w:szCs w:val="18"/>
    </w:rPr>
  </w:style>
  <w:style w:type="paragraph" w:styleId="ListParagraph">
    <w:name w:val="List Paragraph"/>
    <w:basedOn w:val="Normal"/>
    <w:uiPriority w:val="34"/>
    <w:qFormat/>
    <w:rsid w:val="00492D78"/>
    <w:pPr>
      <w:ind w:left="720"/>
      <w:contextualSpacing/>
    </w:pPr>
  </w:style>
  <w:style w:type="character" w:customStyle="1" w:styleId="Heading2Char">
    <w:name w:val="Heading 2 Char"/>
    <w:basedOn w:val="DefaultParagraphFont"/>
    <w:link w:val="Heading2"/>
    <w:uiPriority w:val="9"/>
    <w:rsid w:val="00492D7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61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1016</Words>
  <Characters>5792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Wiley</dc:creator>
  <cp:keywords/>
  <dc:description/>
  <cp:lastModifiedBy>Julian Wiley</cp:lastModifiedBy>
  <cp:revision>2</cp:revision>
  <dcterms:created xsi:type="dcterms:W3CDTF">2022-12-24T13:35:00Z</dcterms:created>
  <dcterms:modified xsi:type="dcterms:W3CDTF">2022-12-24T13:35:00Z</dcterms:modified>
</cp:coreProperties>
</file>